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8F" w:rsidRPr="0021558F" w:rsidRDefault="0021558F" w:rsidP="008D5C9F">
      <w:pPr>
        <w:shd w:val="clear" w:color="auto" w:fill="FFFFFF"/>
        <w:spacing w:after="360" w:line="450" w:lineRule="atLeast"/>
        <w:jc w:val="center"/>
        <w:outlineLvl w:val="0"/>
        <w:rPr>
          <w:rFonts w:ascii="Verdana" w:eastAsia="Times New Roman" w:hAnsi="Verdana" w:cs="Times New Roman"/>
          <w:color w:val="212529"/>
          <w:kern w:val="36"/>
          <w:sz w:val="36"/>
          <w:szCs w:val="36"/>
          <w:lang w:eastAsia="it-IT"/>
        </w:rPr>
      </w:pPr>
      <w:bookmarkStart w:id="0" w:name="_GoBack"/>
      <w:bookmarkEnd w:id="0"/>
      <w:r w:rsidRPr="0021558F">
        <w:rPr>
          <w:rFonts w:ascii="Arial" w:eastAsia="Times New Roman" w:hAnsi="Arial" w:cs="Arial"/>
          <w:color w:val="212529"/>
          <w:kern w:val="36"/>
          <w:sz w:val="36"/>
          <w:szCs w:val="36"/>
          <w:lang w:eastAsia="it-IT"/>
        </w:rPr>
        <w:t>Esenzione ticket per reddito:</w:t>
      </w:r>
    </w:p>
    <w:p w:rsidR="0021558F" w:rsidRPr="0021558F" w:rsidRDefault="0021558F" w:rsidP="0021558F">
      <w:pPr>
        <w:shd w:val="clear" w:color="auto" w:fill="FFFFFF"/>
        <w:spacing w:after="360" w:line="450" w:lineRule="atLeast"/>
        <w:jc w:val="center"/>
        <w:outlineLvl w:val="0"/>
        <w:rPr>
          <w:rFonts w:ascii="Verdana" w:eastAsia="Times New Roman" w:hAnsi="Verdana" w:cs="Times New Roman"/>
          <w:color w:val="212529"/>
          <w:kern w:val="36"/>
          <w:sz w:val="36"/>
          <w:szCs w:val="36"/>
          <w:lang w:eastAsia="it-IT"/>
        </w:rPr>
      </w:pPr>
      <w:r w:rsidRPr="0021558F">
        <w:rPr>
          <w:rFonts w:ascii="Arial" w:eastAsia="Times New Roman" w:hAnsi="Arial" w:cs="Arial"/>
          <w:color w:val="212529"/>
          <w:kern w:val="36"/>
          <w:sz w:val="36"/>
          <w:szCs w:val="36"/>
          <w:lang w:eastAsia="it-IT"/>
        </w:rPr>
        <w:t>prorogata validità fino a marzo 2021</w:t>
      </w:r>
    </w:p>
    <w:p w:rsidR="0021558F" w:rsidRPr="0021558F" w:rsidRDefault="0021558F" w:rsidP="0021558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  <w:t> 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i/>
          <w:iCs/>
          <w:color w:val="212529"/>
          <w:sz w:val="28"/>
          <w:szCs w:val="28"/>
          <w:lang w:eastAsia="it-IT"/>
        </w:rPr>
        <w:t>Il provvedimento della Regione per andare incontro agli utenti ed evitare assembramenti nelle sedi ASL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Il Dipartimento Salute della Regione ha prorogato al 31 marzo del 2021 la scadenza per il rinnovo annuale dei certificati di esenzione ticket</w:t>
      </w:r>
      <w:r w:rsidRPr="0021558F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it-IT"/>
        </w:rPr>
        <w:t> </w:t>
      </w: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per reddito</w:t>
      </w:r>
      <w:r w:rsidRPr="0021558F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it-IT"/>
        </w:rPr>
        <w:t>.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 xml:space="preserve">l provvedimento consentirà dunque agli utenti di beneficiare per altri sei mesi della validità dei codici di esenzione dalla compartecipazione alla spesa sanitaria, rilasciati ai sensi del </w:t>
      </w:r>
      <w:proofErr w:type="spellStart"/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D.m.</w:t>
      </w:r>
      <w:proofErr w:type="spellEnd"/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 xml:space="preserve"> 11/12/2009.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L’attuale situazione epidemiologica – per quanto non preoccupante come quella dei mesi precedenti – rende necessario ridurre allo stretto indispensabile le occasioni di affollamento per accesso degli utenti presso gli sportelli della Anagrafe sanitaria dei distretti della ASL finalizzate al rinnovo delle esenzioni.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I cittadini che intendono presentare l’autocertificazione per ottenere un attestato di esenzione valido fino a marzo 2021 o che non compaiono negli elenchi delle esenzioni certificate o autocertificate, possono accedere alla sezione dedicata del portale Puglia salute (</w:t>
      </w:r>
      <w:hyperlink r:id="rId5" w:history="1">
        <w:r w:rsidRPr="0021558F">
          <w:rPr>
            <w:rFonts w:ascii="Arial" w:eastAsia="Times New Roman" w:hAnsi="Arial" w:cs="Arial"/>
            <w:color w:val="003A54"/>
            <w:sz w:val="28"/>
            <w:szCs w:val="28"/>
            <w:u w:val="single"/>
            <w:lang w:eastAsia="it-IT"/>
          </w:rPr>
          <w:t>https://www.sanita.puglia.it/esenzionereddito</w:t>
        </w:r>
      </w:hyperlink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)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Per coloro che invece non hanno la possibilità di usare mezzi telematici, le  ASL metteranno a disposizione all’esterno di alcune sedi territoriali delle anagrafi sanitarie, sistemi di raccolta della modulistica necessaria.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Gli operatori dei distretti rilasciano in back office le esenzioni e provvedono ad inviare attestato agli assistiti tramite mail, ovvero consegna diretta in maniera programmata.</w:t>
      </w:r>
    </w:p>
    <w:p w:rsidR="0021558F" w:rsidRPr="0021558F" w:rsidRDefault="0021558F" w:rsidP="002155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Inoltre i medici di Medicina generale e i pediatri di Libera scelta possono visualizzare le esenzioni dei loro iscritti in tempo reale non appena gli operatori delle anagrafi sanitarie le rinnovano e garantire così la corretta redazione delle ricette.</w:t>
      </w:r>
    </w:p>
    <w:p w:rsidR="0021558F" w:rsidRPr="0021558F" w:rsidRDefault="0021558F" w:rsidP="002155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24"/>
          <w:szCs w:val="24"/>
          <w:lang w:eastAsia="it-IT"/>
        </w:rPr>
      </w:pPr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 xml:space="preserve">Si ricorda che in caso di mutamento delle condizioni reddituali di esenzione, l’assistito non dovrà chiedere al medico </w:t>
      </w:r>
      <w:proofErr w:type="spellStart"/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>prescrittore</w:t>
      </w:r>
      <w:proofErr w:type="spellEnd"/>
      <w:r w:rsidRPr="0021558F">
        <w:rPr>
          <w:rFonts w:ascii="Arial" w:eastAsia="Times New Roman" w:hAnsi="Arial" w:cs="Arial"/>
          <w:color w:val="212529"/>
          <w:sz w:val="28"/>
          <w:szCs w:val="28"/>
          <w:lang w:eastAsia="it-IT"/>
        </w:rPr>
        <w:t xml:space="preserve"> l’apposizione del relativo codice di esenzione.</w:t>
      </w:r>
    </w:p>
    <w:p w:rsidR="00081DF2" w:rsidRDefault="00081DF2"/>
    <w:sectPr w:rsidR="00081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EF"/>
    <w:rsid w:val="00081DF2"/>
    <w:rsid w:val="0021558F"/>
    <w:rsid w:val="008D5C9F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ita.puglia.it/esenzionereddi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2020-10-01T11:27:00Z</dcterms:created>
  <dcterms:modified xsi:type="dcterms:W3CDTF">2020-10-01T11:29:00Z</dcterms:modified>
</cp:coreProperties>
</file>